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ECEDE" w14:textId="4EAB3ABF" w:rsidR="00A20F9A" w:rsidRDefault="00A20F9A" w:rsidP="00A20F9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R5-224707</w:t>
      </w:r>
    </w:p>
    <w:p w14:paraId="2DC30A11" w14:textId="77777777" w:rsidR="00A20F9A" w:rsidRPr="0026163B" w:rsidRDefault="00A20F9A" w:rsidP="00A20F9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p w14:paraId="0FC0DC64" w14:textId="7C894E3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704BD6A" w14:textId="40AACD52" w:rsidR="00160E11" w:rsidRDefault="00160E11" w:rsidP="00160E1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color w:val="000000" w:themeColor="text1"/>
        </w:rPr>
        <w:tab/>
      </w:r>
      <w:r>
        <w:rPr>
          <w:rFonts w:ascii="Arial" w:hAnsi="Arial" w:cs="Arial"/>
          <w:color w:val="000000" w:themeColor="text1"/>
        </w:rPr>
        <w:tab/>
      </w:r>
      <w:r w:rsidRPr="00160E11">
        <w:rPr>
          <w:rFonts w:ascii="Arial" w:hAnsi="Arial" w:cs="Arial"/>
          <w:color w:val="000000" w:themeColor="text1"/>
          <w:lang w:eastAsia="ja-JP"/>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60E11" w14:paraId="20A1900F"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1BE37229" w14:textId="77777777" w:rsidR="00160E11" w:rsidRDefault="00160E11">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F9F62E3" w14:textId="77777777" w:rsidR="00160E11" w:rsidRDefault="00160E11">
            <w:pPr>
              <w:tabs>
                <w:tab w:val="left" w:pos="567"/>
              </w:tabs>
              <w:spacing w:after="0"/>
              <w:rPr>
                <w:rFonts w:ascii="Arial" w:hAnsi="Arial" w:cs="Arial"/>
              </w:rPr>
            </w:pPr>
            <w:r>
              <w:rPr>
                <w:rFonts w:ascii="Arial" w:hAnsi="Arial" w:cs="Arial"/>
              </w:rPr>
              <w:t>UE Conformance Test Aspects for NR Mobility Enhancements</w:t>
            </w:r>
          </w:p>
        </w:tc>
      </w:tr>
      <w:tr w:rsidR="00160E11" w14:paraId="5D6AC384"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71205102" w14:textId="77777777" w:rsidR="00160E11" w:rsidRDefault="00160E11">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FD0B774" w14:textId="77777777" w:rsidR="00160E11" w:rsidRDefault="00160E11">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051AD58E" w14:textId="77777777" w:rsidR="00160E11" w:rsidRDefault="00160E11">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17F582A" w14:textId="77777777" w:rsidR="00160E11" w:rsidRDefault="00160E1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D662A36" w14:textId="77777777" w:rsidR="00160E11" w:rsidRDefault="00160E11">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14:paraId="136E2346" w14:textId="77777777" w:rsidR="00160E11" w:rsidRDefault="00160E11">
            <w:pPr>
              <w:tabs>
                <w:tab w:val="left" w:pos="567"/>
              </w:tabs>
              <w:spacing w:after="0"/>
              <w:rPr>
                <w:rFonts w:ascii="Arial" w:hAnsi="Arial" w:cs="Arial"/>
              </w:rPr>
            </w:pPr>
            <w:r>
              <w:rPr>
                <w:rFonts w:ascii="Arial" w:hAnsi="Arial" w:cs="Arial"/>
              </w:rPr>
              <w:t>Performance part:</w:t>
            </w:r>
          </w:p>
          <w:p w14:paraId="034BFD1D" w14:textId="77777777" w:rsidR="00160E11" w:rsidRDefault="00160E11">
            <w:pPr>
              <w:tabs>
                <w:tab w:val="left" w:pos="567"/>
              </w:tabs>
              <w:spacing w:after="0"/>
              <w:rPr>
                <w:rFonts w:ascii="Arial" w:hAnsi="Arial" w:cs="Arial"/>
                <w:color w:val="FF0000"/>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14:paraId="1539FC5B" w14:textId="77777777" w:rsidR="00160E11" w:rsidRDefault="00160E11">
            <w:pPr>
              <w:tabs>
                <w:tab w:val="left" w:pos="567"/>
              </w:tabs>
              <w:spacing w:after="0"/>
              <w:rPr>
                <w:rFonts w:ascii="Arial" w:hAnsi="Arial" w:cs="Arial"/>
              </w:rPr>
            </w:pPr>
            <w:r>
              <w:rPr>
                <w:rFonts w:ascii="Arial" w:hAnsi="Arial" w:cs="Arial"/>
              </w:rPr>
              <w:t>Testing part:</w:t>
            </w:r>
          </w:p>
          <w:p w14:paraId="6C92F916" w14:textId="77777777" w:rsidR="00160E11" w:rsidRDefault="00160E11">
            <w:pPr>
              <w:tabs>
                <w:tab w:val="left" w:pos="567"/>
              </w:tabs>
              <w:spacing w:after="0"/>
              <w:rPr>
                <w:rFonts w:ascii="Arial" w:hAnsi="Arial" w:cs="Arial"/>
                <w:color w:val="FF0000"/>
                <w:lang w:eastAsia="ja-JP"/>
              </w:rPr>
            </w:pPr>
            <w:r>
              <w:rPr>
                <w:rFonts w:ascii="Arial" w:hAnsi="Arial" w:cs="Arial"/>
                <w:lang w:eastAsia="ja-JP"/>
              </w:rPr>
              <w:t>Yes</w:t>
            </w:r>
          </w:p>
        </w:tc>
      </w:tr>
      <w:tr w:rsidR="00160E11" w14:paraId="67329BA4"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63DB88FA" w14:textId="77777777" w:rsidR="00160E11" w:rsidRDefault="00160E11">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7822B97B" w14:textId="77777777" w:rsidR="00160E11" w:rsidRDefault="00160E11">
            <w:pPr>
              <w:tabs>
                <w:tab w:val="left" w:pos="567"/>
              </w:tabs>
              <w:spacing w:after="0"/>
              <w:rPr>
                <w:rFonts w:ascii="Arial" w:eastAsiaTheme="minorEastAsia" w:hAnsi="Arial" w:cs="Arial"/>
                <w:lang w:eastAsia="zh-CN"/>
              </w:rPr>
            </w:pPr>
            <w:proofErr w:type="spellStart"/>
            <w:r>
              <w:rPr>
                <w:rFonts w:ascii="Arial" w:eastAsia="Batang" w:hAnsi="Arial" w:cs="Arial"/>
              </w:rPr>
              <w:t>NR_Mob_enh-UEConTest</w:t>
            </w:r>
            <w:proofErr w:type="spellEnd"/>
          </w:p>
        </w:tc>
      </w:tr>
      <w:tr w:rsidR="00160E11" w14:paraId="25C8BA9F"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1B89DB71" w14:textId="77777777" w:rsidR="00160E11" w:rsidRDefault="00160E11">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12B43101" w14:textId="77777777" w:rsidR="00160E11" w:rsidRDefault="00160E11">
            <w:pPr>
              <w:tabs>
                <w:tab w:val="left" w:pos="567"/>
              </w:tabs>
              <w:spacing w:after="0"/>
              <w:rPr>
                <w:rFonts w:ascii="Arial" w:hAnsi="Arial" w:cs="Arial"/>
                <w:lang w:eastAsia="ja-JP"/>
              </w:rPr>
            </w:pPr>
            <w:r>
              <w:rPr>
                <w:rFonts w:ascii="Arial" w:hAnsi="Arial" w:cs="Arial"/>
              </w:rPr>
              <w:t>880068</w:t>
            </w:r>
          </w:p>
        </w:tc>
      </w:tr>
      <w:tr w:rsidR="00160E11" w14:paraId="53582B54"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20AC35A3" w14:textId="77777777" w:rsidR="00160E11" w:rsidRDefault="00160E1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099279D2" w14:textId="2C9ED48D" w:rsidR="00160E11" w:rsidRDefault="00C851A3">
            <w:pPr>
              <w:tabs>
                <w:tab w:val="left" w:pos="567"/>
              </w:tabs>
              <w:spacing w:after="0"/>
              <w:rPr>
                <w:rFonts w:ascii="Arial" w:hAnsi="Arial" w:cs="Arial"/>
              </w:rPr>
            </w:pPr>
            <w:hyperlink r:id="rId7" w:history="1">
              <w:r w:rsidR="0023293D" w:rsidRPr="0023293D">
                <w:rPr>
                  <w:rStyle w:val="ad"/>
                  <w:rFonts w:ascii="Arial" w:hAnsi="Arial" w:cs="Arial"/>
                </w:rPr>
                <w:t>RP-2214</w:t>
              </w:r>
              <w:r w:rsidR="0023293D" w:rsidRPr="0023293D">
                <w:rPr>
                  <w:rStyle w:val="ad"/>
                  <w:rFonts w:ascii="Arial" w:hAnsi="Arial" w:cs="Arial"/>
                </w:rPr>
                <w:t>8</w:t>
              </w:r>
              <w:r w:rsidR="0023293D" w:rsidRPr="0023293D">
                <w:rPr>
                  <w:rStyle w:val="ad"/>
                  <w:rFonts w:ascii="Arial" w:hAnsi="Arial" w:cs="Arial"/>
                </w:rPr>
                <w:t>1</w:t>
              </w:r>
            </w:hyperlink>
          </w:p>
        </w:tc>
      </w:tr>
      <w:tr w:rsidR="00160E11" w14:paraId="5037D712"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78831EA3" w14:textId="77777777" w:rsidR="00160E11" w:rsidRDefault="00160E11">
            <w:pPr>
              <w:tabs>
                <w:tab w:val="left" w:pos="567"/>
              </w:tabs>
              <w:spacing w:after="0"/>
              <w:rPr>
                <w:rFonts w:ascii="Arial" w:hAnsi="Arial" w:cs="Arial"/>
                <w:b/>
              </w:rPr>
            </w:pPr>
            <w:r>
              <w:rPr>
                <w:rFonts w:ascii="Arial" w:hAnsi="Arial" w:cs="Arial"/>
                <w:b/>
              </w:rPr>
              <w:t>Target Completion Date</w:t>
            </w:r>
          </w:p>
          <w:p w14:paraId="593B4D59" w14:textId="77777777" w:rsidR="00160E11" w:rsidRDefault="00160E11">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53132C2B" w14:textId="77777777" w:rsidR="00160E11" w:rsidRDefault="00160E11">
            <w:pPr>
              <w:tabs>
                <w:tab w:val="left" w:pos="567"/>
              </w:tabs>
              <w:spacing w:after="0"/>
              <w:rPr>
                <w:rFonts w:ascii="Arial" w:hAnsi="Arial" w:cs="Arial"/>
                <w:lang w:eastAsia="ja-JP"/>
              </w:rPr>
            </w:pPr>
            <w:r>
              <w:rPr>
                <w:rFonts w:ascii="Arial" w:hAnsi="Arial" w:cs="Arial"/>
                <w:lang w:eastAsia="ja-JP"/>
              </w:rPr>
              <w:t>Study Item: N/A</w:t>
            </w:r>
          </w:p>
        </w:tc>
        <w:tc>
          <w:tcPr>
            <w:tcW w:w="1842" w:type="dxa"/>
            <w:tcBorders>
              <w:top w:val="single" w:sz="4" w:space="0" w:color="auto"/>
              <w:left w:val="single" w:sz="4" w:space="0" w:color="auto"/>
              <w:bottom w:val="single" w:sz="4" w:space="0" w:color="auto"/>
              <w:right w:val="single" w:sz="4" w:space="0" w:color="auto"/>
            </w:tcBorders>
            <w:hideMark/>
          </w:tcPr>
          <w:p w14:paraId="2192497C" w14:textId="77777777" w:rsidR="00160E11" w:rsidRDefault="00160E11">
            <w:pPr>
              <w:tabs>
                <w:tab w:val="left" w:pos="567"/>
              </w:tabs>
              <w:spacing w:after="0"/>
              <w:rPr>
                <w:rFonts w:ascii="Arial" w:hAnsi="Arial" w:cs="Arial"/>
                <w:lang w:eastAsia="ja-JP"/>
              </w:rPr>
            </w:pPr>
            <w:r>
              <w:rPr>
                <w:rFonts w:ascii="Arial" w:hAnsi="Arial" w:cs="Arial"/>
                <w:lang w:eastAsia="ja-JP"/>
              </w:rPr>
              <w:t>Core part: N/A</w:t>
            </w:r>
          </w:p>
        </w:tc>
        <w:tc>
          <w:tcPr>
            <w:tcW w:w="2268" w:type="dxa"/>
            <w:tcBorders>
              <w:top w:val="single" w:sz="4" w:space="0" w:color="auto"/>
              <w:left w:val="single" w:sz="4" w:space="0" w:color="auto"/>
              <w:bottom w:val="single" w:sz="4" w:space="0" w:color="auto"/>
              <w:right w:val="single" w:sz="4" w:space="0" w:color="auto"/>
            </w:tcBorders>
            <w:hideMark/>
          </w:tcPr>
          <w:p w14:paraId="0419E80D" w14:textId="77777777" w:rsidR="00160E11" w:rsidRDefault="00160E1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14:paraId="70E7F191" w14:textId="32553C1C" w:rsidR="00160E11" w:rsidRDefault="00160E11">
            <w:pPr>
              <w:tabs>
                <w:tab w:val="left" w:pos="567"/>
              </w:tabs>
              <w:spacing w:after="0"/>
              <w:rPr>
                <w:rFonts w:ascii="Arial" w:hAnsi="Arial" w:cs="Arial"/>
                <w:color w:val="00B050"/>
                <w:lang w:eastAsia="ja-JP"/>
              </w:rPr>
            </w:pPr>
            <w:r>
              <w:rPr>
                <w:rFonts w:ascii="Arial" w:hAnsi="Arial" w:cs="Arial"/>
                <w:lang w:eastAsia="ja-JP"/>
              </w:rPr>
              <w:t xml:space="preserve">Testing part: </w:t>
            </w:r>
            <w:r w:rsidR="00726047">
              <w:rPr>
                <w:rFonts w:ascii="Arial" w:hAnsi="Arial" w:cs="Arial"/>
                <w:color w:val="00B050"/>
                <w:lang w:eastAsia="ja-JP"/>
              </w:rPr>
              <w:t>Dec</w:t>
            </w:r>
            <w:r>
              <w:rPr>
                <w:rFonts w:ascii="Arial" w:hAnsi="Arial" w:cs="Arial"/>
                <w:color w:val="00B050"/>
                <w:lang w:eastAsia="ja-JP"/>
              </w:rPr>
              <w:t>. 2022</w:t>
            </w:r>
          </w:p>
          <w:p w14:paraId="0D2B4662" w14:textId="3A8937E1" w:rsidR="00160E11" w:rsidRDefault="00160E11">
            <w:pPr>
              <w:tabs>
                <w:tab w:val="left" w:pos="567"/>
              </w:tabs>
              <w:spacing w:after="0"/>
              <w:rPr>
                <w:rFonts w:ascii="Arial" w:eastAsia="Yu Mincho" w:hAnsi="Arial" w:cs="Arial"/>
                <w:color w:val="00B050"/>
                <w:lang w:eastAsia="ja-JP"/>
              </w:rPr>
            </w:pPr>
            <w:bookmarkStart w:id="0" w:name="_GoBack"/>
            <w:bookmarkEnd w:id="0"/>
          </w:p>
        </w:tc>
      </w:tr>
      <w:tr w:rsidR="00160E11" w14:paraId="5AEF89F8"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0942B398" w14:textId="77777777" w:rsidR="00160E11" w:rsidRDefault="00160E11">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5EF090D4" w14:textId="77777777" w:rsidR="00160E11" w:rsidRDefault="00160E11">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DF10136" w14:textId="77777777" w:rsidR="00160E11" w:rsidRDefault="00160E11">
            <w:pPr>
              <w:tabs>
                <w:tab w:val="left" w:pos="567"/>
              </w:tabs>
              <w:spacing w:after="0"/>
              <w:rPr>
                <w:rFonts w:ascii="Arial" w:hAnsi="Arial" w:cs="Arial"/>
                <w:lang w:eastAsia="ja-JP"/>
              </w:rPr>
            </w:pPr>
            <w:r>
              <w:rPr>
                <w:rFonts w:ascii="Arial" w:hAnsi="Arial" w:cs="Arial"/>
                <w:lang w:eastAsia="ja-JP"/>
              </w:rPr>
              <w:t>Core part: N/A</w:t>
            </w:r>
          </w:p>
        </w:tc>
        <w:tc>
          <w:tcPr>
            <w:tcW w:w="2268" w:type="dxa"/>
            <w:tcBorders>
              <w:top w:val="single" w:sz="4" w:space="0" w:color="auto"/>
              <w:left w:val="single" w:sz="4" w:space="0" w:color="auto"/>
              <w:bottom w:val="single" w:sz="4" w:space="0" w:color="auto"/>
              <w:right w:val="single" w:sz="4" w:space="0" w:color="auto"/>
            </w:tcBorders>
            <w:hideMark/>
          </w:tcPr>
          <w:p w14:paraId="31C8598C" w14:textId="77777777" w:rsidR="00160E11" w:rsidRDefault="00160E1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14:paraId="6E201D08" w14:textId="77777777" w:rsidR="00160E11" w:rsidRDefault="00160E11">
            <w:pPr>
              <w:tabs>
                <w:tab w:val="left" w:pos="567"/>
              </w:tabs>
              <w:spacing w:after="0"/>
              <w:rPr>
                <w:rFonts w:ascii="Arial" w:hAnsi="Arial" w:cs="Arial"/>
                <w:lang w:eastAsia="ja-JP"/>
              </w:rPr>
            </w:pPr>
            <w:r>
              <w:rPr>
                <w:rFonts w:ascii="Arial" w:hAnsi="Arial" w:cs="Arial"/>
                <w:lang w:eastAsia="ja-JP"/>
              </w:rPr>
              <w:t xml:space="preserve">Testing part: </w:t>
            </w:r>
          </w:p>
          <w:p w14:paraId="6106BF8E" w14:textId="6FB90F16" w:rsidR="00160E11" w:rsidRDefault="0023293D">
            <w:pPr>
              <w:tabs>
                <w:tab w:val="left" w:pos="567"/>
              </w:tabs>
              <w:spacing w:after="0"/>
              <w:rPr>
                <w:rFonts w:ascii="Arial" w:hAnsi="Arial" w:cs="Arial"/>
                <w:highlight w:val="yellow"/>
                <w:lang w:eastAsia="ja-JP"/>
              </w:rPr>
            </w:pPr>
            <w:r>
              <w:rPr>
                <w:rFonts w:ascii="Arial" w:hAnsi="Arial" w:cs="Arial"/>
                <w:color w:val="00B050"/>
                <w:lang w:eastAsia="ja-JP"/>
              </w:rPr>
              <w:t>100</w:t>
            </w:r>
            <w:r w:rsidR="00160E11">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67964" w:rsidRPr="008836AC" w14:paraId="468432DA" w14:textId="77777777" w:rsidTr="00A67964">
        <w:tc>
          <w:tcPr>
            <w:tcW w:w="2751" w:type="dxa"/>
            <w:gridSpan w:val="2"/>
          </w:tcPr>
          <w:p w14:paraId="08F3105B" w14:textId="53D6FBCA" w:rsidR="00A67964" w:rsidRPr="008836AC" w:rsidRDefault="00A67964" w:rsidP="00A67964">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9865004" w:rsidR="00A67964" w:rsidRPr="008836AC" w:rsidRDefault="00A67964" w:rsidP="00A67964">
            <w:pPr>
              <w:tabs>
                <w:tab w:val="left" w:pos="567"/>
              </w:tabs>
              <w:spacing w:after="0"/>
              <w:rPr>
                <w:rFonts w:ascii="Arial" w:hAnsi="Arial" w:cs="Arial"/>
                <w:color w:val="FF0000"/>
              </w:rPr>
            </w:pPr>
            <w:r w:rsidRPr="00DA26C2">
              <w:rPr>
                <w:rFonts w:ascii="Arial" w:hAnsi="Arial" w:cs="Arial"/>
              </w:rPr>
              <w:t>TSG RAN WG5</w:t>
            </w:r>
          </w:p>
        </w:tc>
      </w:tr>
      <w:tr w:rsidR="00A67964" w:rsidRPr="008836AC" w14:paraId="3F284989" w14:textId="77777777" w:rsidTr="00534CAF">
        <w:tc>
          <w:tcPr>
            <w:tcW w:w="1415" w:type="dxa"/>
            <w:vMerge w:val="restart"/>
            <w:vAlign w:val="center"/>
          </w:tcPr>
          <w:p w14:paraId="61492316" w14:textId="77777777" w:rsidR="00A67964" w:rsidRPr="008836AC" w:rsidRDefault="00A67964" w:rsidP="00534CAF">
            <w:pPr>
              <w:tabs>
                <w:tab w:val="left" w:pos="567"/>
              </w:tabs>
              <w:rPr>
                <w:rFonts w:ascii="Arial" w:hAnsi="Arial" w:cs="Arial"/>
                <w:b/>
              </w:rPr>
            </w:pPr>
            <w:r w:rsidRPr="008836AC">
              <w:rPr>
                <w:rFonts w:ascii="Arial" w:hAnsi="Arial" w:cs="Arial"/>
                <w:b/>
              </w:rPr>
              <w:t>Rapporteur</w:t>
            </w:r>
          </w:p>
        </w:tc>
        <w:tc>
          <w:tcPr>
            <w:tcW w:w="1336" w:type="dxa"/>
          </w:tcPr>
          <w:p w14:paraId="4DD3E0A7" w14:textId="77777777" w:rsidR="00A67964" w:rsidRPr="008836AC" w:rsidRDefault="00A67964" w:rsidP="00534CAF">
            <w:pPr>
              <w:tabs>
                <w:tab w:val="left" w:pos="567"/>
              </w:tabs>
              <w:spacing w:after="0"/>
              <w:rPr>
                <w:rFonts w:ascii="Arial" w:hAnsi="Arial" w:cs="Arial"/>
                <w:b/>
              </w:rPr>
            </w:pPr>
            <w:r w:rsidRPr="008836AC">
              <w:rPr>
                <w:rFonts w:ascii="Arial" w:hAnsi="Arial" w:cs="Arial"/>
                <w:b/>
              </w:rPr>
              <w:t>Name</w:t>
            </w:r>
          </w:p>
        </w:tc>
        <w:tc>
          <w:tcPr>
            <w:tcW w:w="7335" w:type="dxa"/>
          </w:tcPr>
          <w:p w14:paraId="545E4274" w14:textId="77777777" w:rsidR="00A67964" w:rsidRPr="005F0EEC" w:rsidRDefault="00A67964" w:rsidP="00534CAF">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haobing</w:t>
            </w:r>
            <w:proofErr w:type="spellEnd"/>
            <w:r>
              <w:rPr>
                <w:rFonts w:ascii="Arial" w:eastAsiaTheme="minorEastAsia" w:hAnsi="Arial" w:cs="Arial"/>
                <w:lang w:eastAsia="zh-CN"/>
              </w:rPr>
              <w:t xml:space="preserve"> Yang</w:t>
            </w:r>
          </w:p>
        </w:tc>
      </w:tr>
      <w:tr w:rsidR="00A67964" w:rsidRPr="008836AC" w14:paraId="64BBF0EC" w14:textId="77777777" w:rsidTr="00534CAF">
        <w:tc>
          <w:tcPr>
            <w:tcW w:w="1415" w:type="dxa"/>
            <w:vMerge/>
          </w:tcPr>
          <w:p w14:paraId="0799EE1B" w14:textId="77777777" w:rsidR="00A67964" w:rsidRPr="008836AC" w:rsidRDefault="00A67964" w:rsidP="00534CAF">
            <w:pPr>
              <w:tabs>
                <w:tab w:val="left" w:pos="567"/>
              </w:tabs>
              <w:rPr>
                <w:rFonts w:ascii="Arial" w:hAnsi="Arial" w:cs="Arial"/>
                <w:b/>
              </w:rPr>
            </w:pPr>
          </w:p>
        </w:tc>
        <w:tc>
          <w:tcPr>
            <w:tcW w:w="1336" w:type="dxa"/>
          </w:tcPr>
          <w:p w14:paraId="37503369" w14:textId="77777777" w:rsidR="00A67964" w:rsidRPr="008836AC" w:rsidRDefault="00A67964" w:rsidP="00534CAF">
            <w:pPr>
              <w:tabs>
                <w:tab w:val="left" w:pos="567"/>
              </w:tabs>
              <w:spacing w:after="0"/>
              <w:rPr>
                <w:rFonts w:ascii="Arial" w:hAnsi="Arial" w:cs="Arial"/>
                <w:b/>
              </w:rPr>
            </w:pPr>
            <w:r w:rsidRPr="008836AC">
              <w:rPr>
                <w:rFonts w:ascii="Arial" w:hAnsi="Arial" w:cs="Arial"/>
                <w:b/>
              </w:rPr>
              <w:t>Company</w:t>
            </w:r>
          </w:p>
        </w:tc>
        <w:tc>
          <w:tcPr>
            <w:tcW w:w="7335" w:type="dxa"/>
          </w:tcPr>
          <w:p w14:paraId="1AD1266D" w14:textId="77777777" w:rsidR="00A67964" w:rsidRPr="008836AC" w:rsidRDefault="00A67964" w:rsidP="00534CAF">
            <w:pPr>
              <w:tabs>
                <w:tab w:val="left" w:pos="567"/>
              </w:tabs>
              <w:spacing w:after="0"/>
              <w:rPr>
                <w:rFonts w:ascii="Arial" w:hAnsi="Arial" w:cs="Arial"/>
                <w:lang w:eastAsia="ja-JP"/>
              </w:rPr>
            </w:pPr>
            <w:r w:rsidRPr="005F0EEC">
              <w:rPr>
                <w:rFonts w:ascii="Arial" w:hAnsi="Arial" w:cs="Arial"/>
                <w:lang w:eastAsia="ja-JP"/>
              </w:rPr>
              <w:t>Huawei Technologies. Co., Ltd.</w:t>
            </w:r>
          </w:p>
        </w:tc>
      </w:tr>
      <w:tr w:rsidR="00A67964" w:rsidRPr="008836AC" w14:paraId="13D9C884" w14:textId="77777777" w:rsidTr="00534CAF">
        <w:tc>
          <w:tcPr>
            <w:tcW w:w="1415" w:type="dxa"/>
            <w:vMerge/>
          </w:tcPr>
          <w:p w14:paraId="191678F6" w14:textId="77777777" w:rsidR="00A67964" w:rsidRPr="008836AC" w:rsidRDefault="00A67964" w:rsidP="00534CAF">
            <w:pPr>
              <w:tabs>
                <w:tab w:val="left" w:pos="567"/>
              </w:tabs>
              <w:rPr>
                <w:rFonts w:ascii="Arial" w:hAnsi="Arial" w:cs="Arial"/>
                <w:b/>
              </w:rPr>
            </w:pPr>
          </w:p>
        </w:tc>
        <w:tc>
          <w:tcPr>
            <w:tcW w:w="1336" w:type="dxa"/>
          </w:tcPr>
          <w:p w14:paraId="0E2B2613" w14:textId="77777777" w:rsidR="00A67964" w:rsidRPr="008836AC" w:rsidRDefault="00A67964" w:rsidP="00534CAF">
            <w:pPr>
              <w:tabs>
                <w:tab w:val="left" w:pos="567"/>
              </w:tabs>
              <w:spacing w:after="0"/>
              <w:rPr>
                <w:rFonts w:ascii="Arial" w:hAnsi="Arial" w:cs="Arial"/>
                <w:b/>
              </w:rPr>
            </w:pPr>
            <w:r w:rsidRPr="008836AC">
              <w:rPr>
                <w:rFonts w:ascii="Arial" w:hAnsi="Arial" w:cs="Arial"/>
                <w:b/>
              </w:rPr>
              <w:t>Email</w:t>
            </w:r>
          </w:p>
        </w:tc>
        <w:tc>
          <w:tcPr>
            <w:tcW w:w="7335" w:type="dxa"/>
          </w:tcPr>
          <w:p w14:paraId="28605CED" w14:textId="77777777" w:rsidR="00A67964" w:rsidRPr="005F0EEC" w:rsidRDefault="00A67964" w:rsidP="00534CAF">
            <w:pPr>
              <w:tabs>
                <w:tab w:val="left" w:pos="567"/>
              </w:tabs>
              <w:spacing w:after="0"/>
              <w:rPr>
                <w:rFonts w:ascii="Arial" w:eastAsiaTheme="minorEastAsia" w:hAnsi="Arial" w:cs="Arial"/>
                <w:lang w:eastAsia="zh-CN"/>
              </w:rPr>
            </w:pPr>
            <w:r>
              <w:rPr>
                <w:rFonts w:ascii="Arial" w:eastAsiaTheme="minorEastAsia" w:hAnsi="Arial" w:cs="Arial"/>
                <w:lang w:eastAsia="zh-CN"/>
              </w:rPr>
              <w:t>yangzhaobing @hisilicon.com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807EE9" w:rsidR="00D22398" w:rsidRPr="008836AC" w:rsidRDefault="003404F5" w:rsidP="00C4666A">
            <w:pPr>
              <w:pStyle w:val="TAL"/>
              <w:jc w:val="center"/>
              <w:rPr>
                <w:color w:val="FF0000"/>
                <w:lang w:eastAsia="ja-JP"/>
              </w:rPr>
            </w:pPr>
            <w:r w:rsidRPr="00180382">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3D52AB1D" w14:textId="77777777" w:rsidR="003404F5" w:rsidRPr="00067A42" w:rsidRDefault="003404F5" w:rsidP="003404F5">
      <w:pPr>
        <w:rPr>
          <w:rFonts w:eastAsia="Yu Mincho"/>
          <w:lang w:val="en-US" w:eastAsia="ja-JP"/>
        </w:rPr>
      </w:pPr>
      <w:r w:rsidRPr="00067A42">
        <w:rPr>
          <w:rFonts w:eastAsia="Yu Mincho"/>
          <w:lang w:val="en-US" w:eastAsia="ja-JP"/>
        </w:rPr>
        <w:t>The Work Plan was updated in [1].</w:t>
      </w:r>
    </w:p>
    <w:p w14:paraId="425C4C37" w14:textId="1412033F" w:rsidR="007D21A8" w:rsidRPr="00441300" w:rsidRDefault="003404F5" w:rsidP="003404F5">
      <w:pPr>
        <w:overflowPunct/>
        <w:autoSpaceDE/>
        <w:autoSpaceDN/>
        <w:snapToGrid w:val="0"/>
        <w:spacing w:afterLines="50" w:after="120"/>
        <w:textAlignment w:val="auto"/>
        <w:rPr>
          <w:rFonts w:eastAsia="Yu Mincho" w:hint="eastAsia"/>
          <w:lang w:val="en-US" w:eastAsia="ja-JP"/>
        </w:rPr>
      </w:pPr>
      <w:r w:rsidRPr="00067A42">
        <w:rPr>
          <w:rFonts w:eastAsia="Yu Mincho"/>
          <w:lang w:val="en-US" w:eastAsia="ja-JP"/>
        </w:rPr>
        <w:t xml:space="preserve">There were </w:t>
      </w:r>
      <w:r w:rsidR="0042094D">
        <w:rPr>
          <w:rFonts w:eastAsia="Yu Mincho"/>
          <w:lang w:val="en-US" w:eastAsia="ja-JP"/>
        </w:rPr>
        <w:t>7</w:t>
      </w:r>
      <w:r>
        <w:rPr>
          <w:rFonts w:eastAsia="Yu Mincho"/>
          <w:lang w:val="en-US" w:eastAsia="ja-JP"/>
        </w:rPr>
        <w:t xml:space="preserve"> prose </w:t>
      </w:r>
      <w:r w:rsidRPr="00067A42">
        <w:rPr>
          <w:rFonts w:eastAsia="Yu Mincho"/>
          <w:lang w:val="en-US" w:eastAsia="ja-JP"/>
        </w:rPr>
        <w:t>CRs agreed in [2] to [</w:t>
      </w:r>
      <w:r w:rsidR="0042094D">
        <w:rPr>
          <w:rFonts w:eastAsia="Yu Mincho"/>
          <w:lang w:val="en-US" w:eastAsia="ja-JP"/>
        </w:rPr>
        <w:t>8</w:t>
      </w:r>
      <w:r w:rsidRPr="00067A42">
        <w:rPr>
          <w:rFonts w:eastAsia="Yu Mincho"/>
          <w:lang w:val="en-US" w:eastAsia="ja-JP"/>
        </w:rPr>
        <w:t>]. See section 4 for complete list of contributions.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17644E8" w14:textId="07AE2720" w:rsidR="003404F5" w:rsidRPr="00605568" w:rsidRDefault="00B10DDC" w:rsidP="003404F5">
      <w:pPr>
        <w:rPr>
          <w:rFonts w:eastAsiaTheme="minorEastAsia"/>
          <w:lang w:eastAsia="zh-CN"/>
        </w:rPr>
      </w:pPr>
      <w:r>
        <w:rPr>
          <w:rFonts w:eastAsiaTheme="minorEastAsia"/>
          <w:lang w:eastAsia="zh-CN"/>
        </w:rPr>
        <w:t>Open issue:</w:t>
      </w:r>
      <w:r w:rsidRPr="00B10DDC">
        <w:t xml:space="preserve"> </w:t>
      </w:r>
      <w:r>
        <w:t xml:space="preserve">The </w:t>
      </w:r>
      <w:r w:rsidRPr="00B10DDC">
        <w:t>test parameters</w:t>
      </w:r>
      <w:r w:rsidRPr="00B10DDC">
        <w:rPr>
          <w:rFonts w:eastAsiaTheme="minorEastAsia"/>
        </w:rPr>
        <w:t xml:space="preserve"> </w:t>
      </w:r>
      <w:r>
        <w:rPr>
          <w:rFonts w:eastAsiaTheme="minorEastAsia"/>
          <w:lang w:eastAsia="zh-CN"/>
        </w:rPr>
        <w:t>of a few</w:t>
      </w:r>
      <w:r w:rsidRPr="00B10DDC">
        <w:rPr>
          <w:rFonts w:eastAsiaTheme="minorEastAsia"/>
          <w:lang w:eastAsia="zh-CN"/>
        </w:rPr>
        <w:t xml:space="preserve"> RRM</w:t>
      </w:r>
      <w:r>
        <w:rPr>
          <w:rFonts w:eastAsiaTheme="minorEastAsia" w:hint="eastAsia"/>
          <w:lang w:eastAsia="zh-CN"/>
        </w:rPr>
        <w:t>/</w:t>
      </w:r>
      <w:r>
        <w:rPr>
          <w:rFonts w:eastAsiaTheme="minorEastAsia"/>
          <w:lang w:eastAsia="zh-CN"/>
        </w:rPr>
        <w:t>SIG</w:t>
      </w:r>
      <w:r w:rsidRPr="00B10DDC">
        <w:rPr>
          <w:rFonts w:eastAsiaTheme="minorEastAsia"/>
          <w:lang w:eastAsia="zh-CN"/>
        </w:rPr>
        <w:t xml:space="preserve"> </w:t>
      </w:r>
      <w:r>
        <w:rPr>
          <w:rFonts w:eastAsiaTheme="minorEastAsia"/>
          <w:lang w:eastAsia="zh-CN"/>
        </w:rPr>
        <w:t xml:space="preserve">test cases are RAN4 dependency because of </w:t>
      </w:r>
      <w:r w:rsidRPr="00B10DDC">
        <w:rPr>
          <w:rFonts w:eastAsiaTheme="minorEastAsia"/>
          <w:lang w:eastAsia="zh-CN"/>
        </w:rPr>
        <w:t>OTA testability</w:t>
      </w:r>
      <w:r>
        <w:rPr>
          <w:rFonts w:eastAsiaTheme="minorEastAsia"/>
          <w:lang w:eastAsia="zh-CN"/>
        </w:rPr>
        <w:t>.</w:t>
      </w:r>
    </w:p>
    <w:p w14:paraId="1A4BD941" w14:textId="77777777" w:rsidR="003404F5" w:rsidRDefault="003404F5" w:rsidP="003404F5">
      <w:pPr>
        <w:pStyle w:val="4"/>
        <w:rPr>
          <w:lang w:eastAsia="ja-JP"/>
        </w:rPr>
      </w:pPr>
      <w:r>
        <w:rPr>
          <w:lang w:eastAsia="ja-JP"/>
        </w:rPr>
        <w:t>2.5.3</w:t>
      </w:r>
      <w:r>
        <w:rPr>
          <w:lang w:eastAsia="ja-JP"/>
        </w:rPr>
        <w:tab/>
        <w:t>Remaining Open issues with cross-WG dependencies</w:t>
      </w:r>
    </w:p>
    <w:p w14:paraId="6ADA41D1" w14:textId="77777777" w:rsidR="003404F5" w:rsidRPr="00605568" w:rsidRDefault="003404F5" w:rsidP="003404F5">
      <w:pPr>
        <w:rPr>
          <w:rFonts w:eastAsiaTheme="minorEastAsia"/>
          <w:lang w:eastAsia="zh-CN"/>
        </w:rPr>
      </w:pPr>
      <w:r>
        <w:rPr>
          <w:rFonts w:eastAsiaTheme="minorEastAsia" w:hint="eastAsia"/>
          <w:lang w:eastAsia="zh-CN"/>
        </w:rPr>
        <w:t>N</w:t>
      </w:r>
      <w:r>
        <w:rPr>
          <w:rFonts w:eastAsiaTheme="minorEastAsia"/>
          <w:lang w:eastAsia="zh-CN"/>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7893A10" w14:textId="77777777" w:rsidR="00EA027D" w:rsidRPr="00976BDE" w:rsidRDefault="00EA027D" w:rsidP="00EA027D">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14:paraId="168573D2" w14:textId="426B6BCD" w:rsidR="00EA027D" w:rsidRDefault="00FB0D0A" w:rsidP="00FB0D0A">
      <w:pPr>
        <w:pStyle w:val="afd"/>
        <w:numPr>
          <w:ilvl w:val="0"/>
          <w:numId w:val="19"/>
        </w:numPr>
        <w:snapToGrid w:val="0"/>
        <w:ind w:leftChars="0"/>
        <w:rPr>
          <w:rFonts w:ascii="Arial" w:eastAsia="Yu Mincho" w:hAnsi="Arial" w:cs="Arial"/>
          <w:sz w:val="20"/>
          <w:szCs w:val="20"/>
        </w:rPr>
      </w:pPr>
      <w:r w:rsidRPr="00FB0D0A">
        <w:rPr>
          <w:rFonts w:ascii="Arial" w:eastAsia="Yu Mincho" w:hAnsi="Arial" w:cs="Arial"/>
          <w:sz w:val="20"/>
          <w:szCs w:val="20"/>
        </w:rPr>
        <w:t>R5-224708</w:t>
      </w:r>
      <w:r w:rsidR="00EA027D" w:rsidRPr="00003BE7">
        <w:rPr>
          <w:rFonts w:ascii="Arial" w:eastAsia="Yu Mincho" w:hAnsi="Arial" w:cs="Arial"/>
          <w:sz w:val="20"/>
          <w:szCs w:val="20"/>
        </w:rPr>
        <w:tab/>
      </w:r>
      <w:r w:rsidRPr="00FB0D0A">
        <w:rPr>
          <w:rFonts w:ascii="Arial" w:eastAsia="Yu Mincho" w:hAnsi="Arial" w:cs="Arial"/>
          <w:sz w:val="20"/>
          <w:szCs w:val="20"/>
        </w:rPr>
        <w:t>NR Mobility Enhancement WP after RAN5#96e</w:t>
      </w:r>
      <w:r w:rsidR="00EA027D" w:rsidRPr="00003BE7">
        <w:rPr>
          <w:rFonts w:ascii="Arial" w:eastAsia="Yu Mincho" w:hAnsi="Arial" w:cs="Arial"/>
          <w:sz w:val="20"/>
          <w:szCs w:val="20"/>
        </w:rPr>
        <w:tab/>
        <w:t>Huawei, Hisilicon</w:t>
      </w:r>
    </w:p>
    <w:p w14:paraId="18B90A5F" w14:textId="77777777" w:rsidR="00EA027D" w:rsidRPr="003D0C5A" w:rsidRDefault="00EA027D" w:rsidP="00EA027D">
      <w:pPr>
        <w:overflowPunct/>
        <w:autoSpaceDE/>
        <w:autoSpaceDN/>
        <w:snapToGrid w:val="0"/>
        <w:spacing w:after="0"/>
        <w:textAlignment w:val="auto"/>
        <w:rPr>
          <w:rFonts w:ascii="Arial" w:eastAsia="Yu Mincho" w:hAnsi="Arial" w:cs="Arial"/>
          <w:b/>
          <w:bCs/>
          <w:lang w:val="en-US" w:eastAsia="ja-JP"/>
        </w:rPr>
      </w:pPr>
    </w:p>
    <w:p w14:paraId="0DCF9224" w14:textId="6DAC5B98" w:rsidR="00EA027D" w:rsidRPr="00814A67" w:rsidRDefault="00EA027D" w:rsidP="00EA027D">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00CF47D9">
        <w:rPr>
          <w:rFonts w:ascii="Arial" w:eastAsia="Yu Mincho" w:hAnsi="Arial" w:cs="Arial"/>
          <w:b/>
          <w:bCs/>
          <w:lang w:eastAsia="ja-JP"/>
        </w:rPr>
        <w:t>8.533</w:t>
      </w:r>
    </w:p>
    <w:p w14:paraId="6F262852" w14:textId="2B2E4765" w:rsidR="00EA027D" w:rsidRPr="00323793" w:rsidRDefault="00CF47D9" w:rsidP="00CF47D9">
      <w:pPr>
        <w:pStyle w:val="afd"/>
        <w:numPr>
          <w:ilvl w:val="0"/>
          <w:numId w:val="19"/>
        </w:numPr>
        <w:snapToGrid w:val="0"/>
        <w:ind w:leftChars="0"/>
        <w:rPr>
          <w:rFonts w:ascii="Arial" w:eastAsia="Yu Mincho" w:hAnsi="Arial" w:cs="Arial"/>
          <w:sz w:val="20"/>
          <w:szCs w:val="20"/>
        </w:rPr>
      </w:pPr>
      <w:r w:rsidRPr="00CF47D9">
        <w:rPr>
          <w:rFonts w:ascii="Arial" w:eastAsia="Yu Mincho" w:hAnsi="Arial" w:cs="Arial"/>
          <w:sz w:val="20"/>
          <w:szCs w:val="20"/>
        </w:rPr>
        <w:t>R5-224500</w:t>
      </w:r>
      <w:r w:rsidR="00EA027D" w:rsidRPr="00323793">
        <w:rPr>
          <w:rFonts w:ascii="Arial" w:eastAsia="Yu Mincho" w:hAnsi="Arial" w:cs="Arial"/>
          <w:sz w:val="20"/>
          <w:szCs w:val="20"/>
        </w:rPr>
        <w:tab/>
      </w:r>
      <w:r w:rsidRPr="00CF47D9">
        <w:rPr>
          <w:rFonts w:ascii="Arial" w:eastAsia="Yu Mincho" w:hAnsi="Arial" w:cs="Arial"/>
          <w:sz w:val="20"/>
          <w:szCs w:val="20"/>
        </w:rPr>
        <w:t xml:space="preserve">Correction to </w:t>
      </w:r>
      <w:proofErr w:type="spellStart"/>
      <w:r w:rsidRPr="00CF47D9">
        <w:rPr>
          <w:rFonts w:ascii="Arial" w:eastAsia="Yu Mincho" w:hAnsi="Arial" w:cs="Arial"/>
          <w:sz w:val="20"/>
          <w:szCs w:val="20"/>
        </w:rPr>
        <w:t>Mob_enh</w:t>
      </w:r>
      <w:proofErr w:type="spellEnd"/>
      <w:r w:rsidRPr="00CF47D9">
        <w:rPr>
          <w:rFonts w:ascii="Arial" w:eastAsia="Yu Mincho" w:hAnsi="Arial" w:cs="Arial"/>
          <w:sz w:val="20"/>
          <w:szCs w:val="20"/>
        </w:rPr>
        <w:t xml:space="preserve"> RRM TCs 6.3.1.X - FR1 DAPS HO</w:t>
      </w:r>
      <w:r w:rsidR="00EA027D" w:rsidRPr="00323793">
        <w:rPr>
          <w:rFonts w:ascii="Arial" w:eastAsia="Yu Mincho" w:hAnsi="Arial" w:cs="Arial"/>
          <w:sz w:val="20"/>
          <w:szCs w:val="20"/>
        </w:rPr>
        <w:tab/>
      </w:r>
      <w:r w:rsidRPr="00003BE7">
        <w:rPr>
          <w:rFonts w:ascii="Arial" w:eastAsia="Yu Mincho" w:hAnsi="Arial" w:cs="Arial"/>
          <w:sz w:val="20"/>
          <w:szCs w:val="20"/>
        </w:rPr>
        <w:t>Huawei, Hisilicon</w:t>
      </w:r>
    </w:p>
    <w:p w14:paraId="25E5C94D" w14:textId="55567C26" w:rsidR="00EA027D" w:rsidRPr="00323793" w:rsidRDefault="00CF47D9" w:rsidP="00CF47D9">
      <w:pPr>
        <w:pStyle w:val="afd"/>
        <w:numPr>
          <w:ilvl w:val="0"/>
          <w:numId w:val="19"/>
        </w:numPr>
        <w:snapToGrid w:val="0"/>
        <w:ind w:leftChars="0"/>
        <w:rPr>
          <w:rFonts w:ascii="Arial" w:eastAsia="Yu Mincho" w:hAnsi="Arial" w:cs="Arial"/>
          <w:sz w:val="20"/>
          <w:szCs w:val="20"/>
        </w:rPr>
      </w:pPr>
      <w:r w:rsidRPr="00CF47D9">
        <w:rPr>
          <w:rFonts w:ascii="Arial" w:eastAsia="Yu Mincho" w:hAnsi="Arial" w:cs="Arial"/>
          <w:sz w:val="20"/>
          <w:szCs w:val="20"/>
        </w:rPr>
        <w:t>R5-224501</w:t>
      </w:r>
      <w:r w:rsidR="00EA027D" w:rsidRPr="00323793">
        <w:rPr>
          <w:rFonts w:ascii="Arial" w:eastAsia="Yu Mincho" w:hAnsi="Arial" w:cs="Arial"/>
          <w:sz w:val="20"/>
          <w:szCs w:val="20"/>
        </w:rPr>
        <w:tab/>
      </w:r>
      <w:r w:rsidRPr="00CF47D9">
        <w:rPr>
          <w:rFonts w:ascii="Arial" w:eastAsia="Yu Mincho" w:hAnsi="Arial" w:cs="Arial"/>
          <w:sz w:val="20"/>
          <w:szCs w:val="20"/>
        </w:rPr>
        <w:t xml:space="preserve">Correction to </w:t>
      </w:r>
      <w:proofErr w:type="spellStart"/>
      <w:r w:rsidRPr="00CF47D9">
        <w:rPr>
          <w:rFonts w:ascii="Arial" w:eastAsia="Yu Mincho" w:hAnsi="Arial" w:cs="Arial"/>
          <w:sz w:val="20"/>
          <w:szCs w:val="20"/>
        </w:rPr>
        <w:t>Mob_enh</w:t>
      </w:r>
      <w:proofErr w:type="spellEnd"/>
      <w:r w:rsidRPr="00CF47D9">
        <w:rPr>
          <w:rFonts w:ascii="Arial" w:eastAsia="Yu Mincho" w:hAnsi="Arial" w:cs="Arial"/>
          <w:sz w:val="20"/>
          <w:szCs w:val="20"/>
        </w:rPr>
        <w:t xml:space="preserve"> RRM TCs 7.3.1.X - FR2 DAPS HO</w:t>
      </w:r>
      <w:r w:rsidR="00EA027D" w:rsidRPr="00323793">
        <w:rPr>
          <w:rFonts w:ascii="Arial" w:eastAsia="Yu Mincho" w:hAnsi="Arial" w:cs="Arial"/>
          <w:sz w:val="20"/>
          <w:szCs w:val="20"/>
        </w:rPr>
        <w:tab/>
      </w:r>
      <w:r w:rsidRPr="00003BE7">
        <w:rPr>
          <w:rFonts w:ascii="Arial" w:eastAsia="Yu Mincho" w:hAnsi="Arial" w:cs="Arial"/>
          <w:sz w:val="20"/>
          <w:szCs w:val="20"/>
        </w:rPr>
        <w:t>Huawei, Hisilicon</w:t>
      </w:r>
    </w:p>
    <w:p w14:paraId="0115834D" w14:textId="77777777" w:rsidR="003E3A1A" w:rsidRPr="00EA027D" w:rsidRDefault="003E3A1A" w:rsidP="003E3A1A">
      <w:pPr>
        <w:overflowPunct/>
        <w:autoSpaceDE/>
        <w:autoSpaceDN/>
        <w:snapToGrid w:val="0"/>
        <w:spacing w:after="0"/>
        <w:textAlignment w:val="auto"/>
        <w:rPr>
          <w:rFonts w:ascii="Arial" w:hAnsi="Arial" w:cs="Arial"/>
          <w:b/>
          <w:bCs/>
          <w:lang w:val="en-US" w:eastAsia="ja-JP"/>
        </w:rPr>
      </w:pPr>
    </w:p>
    <w:p w14:paraId="5A7589B4" w14:textId="77777777" w:rsidR="00CF47D9" w:rsidRPr="00814A67" w:rsidRDefault="00CF47D9" w:rsidP="00CF47D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14:paraId="6A3095FB" w14:textId="4263F136" w:rsidR="00CF47D9" w:rsidRDefault="00A7470F" w:rsidP="00A7470F">
      <w:pPr>
        <w:pStyle w:val="afd"/>
        <w:numPr>
          <w:ilvl w:val="0"/>
          <w:numId w:val="19"/>
        </w:numPr>
        <w:snapToGrid w:val="0"/>
        <w:ind w:leftChars="0"/>
        <w:rPr>
          <w:rFonts w:ascii="Arial" w:eastAsia="Yu Mincho" w:hAnsi="Arial" w:cs="Arial"/>
          <w:sz w:val="20"/>
          <w:szCs w:val="20"/>
        </w:rPr>
      </w:pPr>
      <w:r w:rsidRPr="00A7470F">
        <w:rPr>
          <w:rFonts w:ascii="Arial" w:eastAsia="Yu Mincho" w:hAnsi="Arial" w:cs="Arial"/>
          <w:sz w:val="20"/>
          <w:szCs w:val="20"/>
        </w:rPr>
        <w:t>R5-224354</w:t>
      </w:r>
      <w:r w:rsidR="00CF47D9" w:rsidRPr="00323793">
        <w:rPr>
          <w:rFonts w:ascii="Arial" w:eastAsia="Yu Mincho" w:hAnsi="Arial" w:cs="Arial"/>
          <w:sz w:val="20"/>
          <w:szCs w:val="20"/>
        </w:rPr>
        <w:tab/>
      </w:r>
      <w:r w:rsidRPr="00A7470F">
        <w:rPr>
          <w:rFonts w:ascii="Arial" w:eastAsia="Yu Mincho" w:hAnsi="Arial" w:cs="Arial"/>
          <w:sz w:val="20"/>
          <w:szCs w:val="20"/>
        </w:rPr>
        <w:t>Corrections to NR TC 8.1.4.4.2</w:t>
      </w:r>
      <w:r w:rsidR="00CF47D9" w:rsidRPr="00323793">
        <w:rPr>
          <w:rFonts w:ascii="Arial" w:eastAsia="Yu Mincho" w:hAnsi="Arial" w:cs="Arial"/>
          <w:sz w:val="20"/>
          <w:szCs w:val="20"/>
        </w:rPr>
        <w:tab/>
      </w:r>
      <w:r w:rsidRPr="00A7470F">
        <w:rPr>
          <w:rFonts w:ascii="Arial" w:eastAsia="Yu Mincho" w:hAnsi="Arial" w:cs="Arial"/>
          <w:sz w:val="20"/>
          <w:szCs w:val="20"/>
        </w:rPr>
        <w:t>Qualcomm CDMA Technologies, Anritsu</w:t>
      </w:r>
    </w:p>
    <w:p w14:paraId="5279047E" w14:textId="4407C7AE" w:rsidR="00A7470F" w:rsidRDefault="00A7470F" w:rsidP="00A7470F">
      <w:pPr>
        <w:pStyle w:val="afd"/>
        <w:numPr>
          <w:ilvl w:val="0"/>
          <w:numId w:val="19"/>
        </w:numPr>
        <w:snapToGrid w:val="0"/>
        <w:ind w:leftChars="0"/>
        <w:rPr>
          <w:rFonts w:ascii="Arial" w:eastAsia="Yu Mincho" w:hAnsi="Arial" w:cs="Arial"/>
          <w:sz w:val="20"/>
          <w:szCs w:val="20"/>
        </w:rPr>
      </w:pPr>
      <w:r w:rsidRPr="00A7470F">
        <w:rPr>
          <w:rFonts w:ascii="Arial" w:eastAsia="Yu Mincho" w:hAnsi="Arial" w:cs="Arial"/>
          <w:sz w:val="20"/>
          <w:szCs w:val="20"/>
        </w:rPr>
        <w:t>R5-224355</w:t>
      </w:r>
      <w:r w:rsidRPr="00323793">
        <w:rPr>
          <w:rFonts w:ascii="Arial" w:eastAsia="Yu Mincho" w:hAnsi="Arial" w:cs="Arial"/>
          <w:sz w:val="20"/>
          <w:szCs w:val="20"/>
        </w:rPr>
        <w:tab/>
      </w:r>
      <w:r w:rsidRPr="00A7470F">
        <w:rPr>
          <w:rFonts w:ascii="Arial" w:eastAsia="Yu Mincho" w:hAnsi="Arial" w:cs="Arial"/>
          <w:sz w:val="20"/>
          <w:szCs w:val="20"/>
        </w:rPr>
        <w:t>Correction to NR TC 8.1.4.4.4</w:t>
      </w:r>
      <w:r w:rsidRPr="00323793">
        <w:rPr>
          <w:rFonts w:ascii="Arial" w:eastAsia="Yu Mincho" w:hAnsi="Arial" w:cs="Arial"/>
          <w:sz w:val="20"/>
          <w:szCs w:val="20"/>
        </w:rPr>
        <w:tab/>
      </w:r>
      <w:r>
        <w:rPr>
          <w:rFonts w:ascii="Arial" w:eastAsia="Yu Mincho" w:hAnsi="Arial" w:cs="Arial"/>
          <w:sz w:val="20"/>
          <w:szCs w:val="20"/>
        </w:rPr>
        <w:t>Qualcomm CDMA Technologies</w:t>
      </w:r>
    </w:p>
    <w:p w14:paraId="5251C4AB" w14:textId="25AA484A" w:rsidR="000207FB" w:rsidRDefault="000207FB" w:rsidP="000207FB">
      <w:pPr>
        <w:pStyle w:val="afd"/>
        <w:numPr>
          <w:ilvl w:val="0"/>
          <w:numId w:val="19"/>
        </w:numPr>
        <w:snapToGrid w:val="0"/>
        <w:ind w:leftChars="0"/>
        <w:rPr>
          <w:rFonts w:ascii="Arial" w:eastAsia="Yu Mincho" w:hAnsi="Arial" w:cs="Arial"/>
          <w:sz w:val="20"/>
          <w:szCs w:val="20"/>
        </w:rPr>
      </w:pPr>
      <w:r w:rsidRPr="000207FB">
        <w:rPr>
          <w:rFonts w:ascii="Arial" w:eastAsia="Yu Mincho" w:hAnsi="Arial" w:cs="Arial"/>
          <w:sz w:val="20"/>
          <w:szCs w:val="20"/>
        </w:rPr>
        <w:t>R5-225129</w:t>
      </w:r>
      <w:r w:rsidRPr="00323793">
        <w:rPr>
          <w:rFonts w:ascii="Arial" w:eastAsia="Yu Mincho" w:hAnsi="Arial" w:cs="Arial"/>
          <w:sz w:val="20"/>
          <w:szCs w:val="20"/>
        </w:rPr>
        <w:tab/>
      </w:r>
      <w:r w:rsidRPr="000207FB">
        <w:rPr>
          <w:rFonts w:ascii="Arial" w:eastAsia="Yu Mincho" w:hAnsi="Arial" w:cs="Arial"/>
          <w:sz w:val="20"/>
          <w:szCs w:val="20"/>
        </w:rPr>
        <w:t>38523-1 correction on handover type in test case 8.1.4.4.4</w:t>
      </w:r>
      <w:r w:rsidRPr="00323793">
        <w:rPr>
          <w:rFonts w:ascii="Arial" w:eastAsia="Yu Mincho" w:hAnsi="Arial" w:cs="Arial"/>
          <w:sz w:val="20"/>
          <w:szCs w:val="20"/>
        </w:rPr>
        <w:tab/>
      </w:r>
      <w:r w:rsidRPr="000207FB">
        <w:rPr>
          <w:rFonts w:ascii="Arial" w:eastAsia="Yu Mincho" w:hAnsi="Arial" w:cs="Arial"/>
          <w:sz w:val="20"/>
          <w:szCs w:val="20"/>
        </w:rPr>
        <w:t>OPPO</w:t>
      </w:r>
    </w:p>
    <w:p w14:paraId="10A415A7" w14:textId="74C0F070" w:rsidR="000207FB" w:rsidRPr="000207FB" w:rsidRDefault="000207FB" w:rsidP="000207FB">
      <w:pPr>
        <w:pStyle w:val="afd"/>
        <w:numPr>
          <w:ilvl w:val="0"/>
          <w:numId w:val="19"/>
        </w:numPr>
        <w:snapToGrid w:val="0"/>
        <w:ind w:leftChars="0"/>
        <w:rPr>
          <w:rFonts w:ascii="Arial" w:eastAsia="Yu Mincho" w:hAnsi="Arial" w:cs="Arial"/>
          <w:sz w:val="20"/>
          <w:szCs w:val="20"/>
        </w:rPr>
      </w:pPr>
      <w:r w:rsidRPr="000207FB">
        <w:rPr>
          <w:rFonts w:ascii="Arial" w:eastAsia="Yu Mincho" w:hAnsi="Arial" w:cs="Arial"/>
          <w:sz w:val="20"/>
          <w:szCs w:val="20"/>
        </w:rPr>
        <w:t>R5-225171</w:t>
      </w:r>
      <w:r w:rsidRPr="00323793">
        <w:rPr>
          <w:rFonts w:ascii="Arial" w:eastAsia="Yu Mincho" w:hAnsi="Arial" w:cs="Arial"/>
          <w:sz w:val="20"/>
          <w:szCs w:val="20"/>
        </w:rPr>
        <w:tab/>
      </w:r>
      <w:r w:rsidRPr="000207FB">
        <w:rPr>
          <w:rFonts w:ascii="Arial" w:eastAsia="Yu Mincho" w:hAnsi="Arial" w:cs="Arial"/>
          <w:sz w:val="20"/>
          <w:szCs w:val="20"/>
        </w:rPr>
        <w:t>38523-1 power level adjustment in test case 8.1.4.4.3</w:t>
      </w:r>
      <w:r w:rsidRPr="00323793">
        <w:rPr>
          <w:rFonts w:ascii="Arial" w:eastAsia="Yu Mincho" w:hAnsi="Arial" w:cs="Arial"/>
          <w:sz w:val="20"/>
          <w:szCs w:val="20"/>
        </w:rPr>
        <w:tab/>
      </w:r>
      <w:r w:rsidRPr="000207FB">
        <w:rPr>
          <w:rFonts w:ascii="Arial" w:eastAsia="Yu Mincho" w:hAnsi="Arial" w:cs="Arial"/>
          <w:sz w:val="20"/>
          <w:szCs w:val="20"/>
        </w:rPr>
        <w:t>OPPO</w:t>
      </w:r>
    </w:p>
    <w:p w14:paraId="315AD1E7" w14:textId="77777777" w:rsidR="00701410" w:rsidRDefault="00701410" w:rsidP="003E3A1A">
      <w:pPr>
        <w:overflowPunct/>
        <w:autoSpaceDE/>
        <w:autoSpaceDN/>
        <w:snapToGrid w:val="0"/>
        <w:spacing w:after="0"/>
        <w:textAlignment w:val="auto"/>
        <w:rPr>
          <w:rFonts w:ascii="Arial" w:hAnsi="Arial" w:cs="Arial"/>
          <w:lang w:val="en-US" w:eastAsia="ja-JP"/>
        </w:rPr>
      </w:pPr>
    </w:p>
    <w:p w14:paraId="6524397A" w14:textId="685BD20B" w:rsidR="00CF47D9" w:rsidRPr="00814A67" w:rsidRDefault="00CF47D9" w:rsidP="00CF47D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w:t>
      </w:r>
      <w:r w:rsidR="000207FB">
        <w:rPr>
          <w:rFonts w:ascii="Arial" w:eastAsia="Yu Mincho" w:hAnsi="Arial" w:cs="Arial"/>
          <w:b/>
          <w:bCs/>
          <w:lang w:eastAsia="ja-JP"/>
        </w:rPr>
        <w:t>2</w:t>
      </w:r>
    </w:p>
    <w:p w14:paraId="39BDE6AC" w14:textId="760692D4" w:rsidR="00CF47D9" w:rsidRPr="00323793" w:rsidRDefault="000207FB" w:rsidP="000207FB">
      <w:pPr>
        <w:pStyle w:val="afd"/>
        <w:numPr>
          <w:ilvl w:val="0"/>
          <w:numId w:val="19"/>
        </w:numPr>
        <w:snapToGrid w:val="0"/>
        <w:ind w:leftChars="0"/>
        <w:rPr>
          <w:rFonts w:ascii="Arial" w:eastAsia="Yu Mincho" w:hAnsi="Arial" w:cs="Arial"/>
          <w:sz w:val="20"/>
          <w:szCs w:val="20"/>
        </w:rPr>
      </w:pPr>
      <w:r w:rsidRPr="000207FB">
        <w:rPr>
          <w:rFonts w:ascii="Arial" w:eastAsia="Yu Mincho" w:hAnsi="Arial" w:cs="Arial"/>
          <w:sz w:val="20"/>
          <w:szCs w:val="20"/>
        </w:rPr>
        <w:t>R5-224356</w:t>
      </w:r>
      <w:r w:rsidR="00CF47D9" w:rsidRPr="00323793">
        <w:rPr>
          <w:rFonts w:ascii="Arial" w:eastAsia="Yu Mincho" w:hAnsi="Arial" w:cs="Arial"/>
          <w:sz w:val="20"/>
          <w:szCs w:val="20"/>
        </w:rPr>
        <w:tab/>
      </w:r>
      <w:r w:rsidRPr="000207FB">
        <w:rPr>
          <w:rFonts w:ascii="Arial" w:eastAsia="Yu Mincho" w:hAnsi="Arial" w:cs="Arial"/>
          <w:sz w:val="20"/>
          <w:szCs w:val="20"/>
        </w:rPr>
        <w:t>Corrections to Applicability of NR TC 8.1.4.4.4</w:t>
      </w:r>
      <w:r w:rsidR="00CF47D9" w:rsidRPr="00323793">
        <w:rPr>
          <w:rFonts w:ascii="Arial" w:eastAsia="Yu Mincho" w:hAnsi="Arial" w:cs="Arial"/>
          <w:sz w:val="20"/>
          <w:szCs w:val="20"/>
        </w:rPr>
        <w:tab/>
      </w:r>
      <w:r w:rsidRPr="000207FB">
        <w:rPr>
          <w:rFonts w:ascii="Arial" w:eastAsia="Yu Mincho" w:hAnsi="Arial" w:cs="Arial"/>
          <w:sz w:val="20"/>
          <w:szCs w:val="20"/>
        </w:rPr>
        <w:t>Qualcomm CDMA Technologies</w:t>
      </w:r>
    </w:p>
    <w:p w14:paraId="64F6A4FC" w14:textId="77777777" w:rsidR="00CF47D9" w:rsidRPr="00CF47D9" w:rsidRDefault="00CF47D9"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B4E2C" w14:textId="77777777" w:rsidR="00C851A3" w:rsidRDefault="00C851A3">
      <w:r>
        <w:separator/>
      </w:r>
    </w:p>
  </w:endnote>
  <w:endnote w:type="continuationSeparator" w:id="0">
    <w:p w14:paraId="6EE06854" w14:textId="77777777" w:rsidR="00C851A3" w:rsidRDefault="00C8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26047">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2604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4A0D0" w14:textId="77777777" w:rsidR="00C851A3" w:rsidRDefault="00C851A3">
      <w:r>
        <w:separator/>
      </w:r>
    </w:p>
  </w:footnote>
  <w:footnote w:type="continuationSeparator" w:id="0">
    <w:p w14:paraId="3B0DC6C8" w14:textId="77777777" w:rsidR="00C851A3" w:rsidRDefault="00C851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07F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0E11"/>
    <w:rsid w:val="00184428"/>
    <w:rsid w:val="001A248F"/>
    <w:rsid w:val="001A3B5F"/>
    <w:rsid w:val="001A659D"/>
    <w:rsid w:val="001B51AB"/>
    <w:rsid w:val="001B5CA8"/>
    <w:rsid w:val="001C4490"/>
    <w:rsid w:val="001D2C1A"/>
    <w:rsid w:val="001D3BA2"/>
    <w:rsid w:val="001D44B7"/>
    <w:rsid w:val="001E0075"/>
    <w:rsid w:val="001E4E22"/>
    <w:rsid w:val="001F138E"/>
    <w:rsid w:val="001F1B1F"/>
    <w:rsid w:val="001F2A20"/>
    <w:rsid w:val="001F486F"/>
    <w:rsid w:val="00207DC4"/>
    <w:rsid w:val="0022485E"/>
    <w:rsid w:val="0023293D"/>
    <w:rsid w:val="00243A99"/>
    <w:rsid w:val="0029567C"/>
    <w:rsid w:val="002C0B82"/>
    <w:rsid w:val="00301B7A"/>
    <w:rsid w:val="00306D59"/>
    <w:rsid w:val="00321EF0"/>
    <w:rsid w:val="0032503A"/>
    <w:rsid w:val="00325EE1"/>
    <w:rsid w:val="003357C0"/>
    <w:rsid w:val="003404F5"/>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094D"/>
    <w:rsid w:val="004258BA"/>
    <w:rsid w:val="004413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6047"/>
    <w:rsid w:val="00733826"/>
    <w:rsid w:val="00766CFB"/>
    <w:rsid w:val="007816FF"/>
    <w:rsid w:val="00783B44"/>
    <w:rsid w:val="00785028"/>
    <w:rsid w:val="007A3A5A"/>
    <w:rsid w:val="007A4370"/>
    <w:rsid w:val="007D21A8"/>
    <w:rsid w:val="007E1D15"/>
    <w:rsid w:val="007E1DEA"/>
    <w:rsid w:val="007E2202"/>
    <w:rsid w:val="008145EA"/>
    <w:rsid w:val="00815869"/>
    <w:rsid w:val="00816B81"/>
    <w:rsid w:val="00823B90"/>
    <w:rsid w:val="0083266E"/>
    <w:rsid w:val="00852079"/>
    <w:rsid w:val="008546E5"/>
    <w:rsid w:val="00865EA8"/>
    <w:rsid w:val="00871653"/>
    <w:rsid w:val="00880684"/>
    <w:rsid w:val="00881D74"/>
    <w:rsid w:val="00881E7B"/>
    <w:rsid w:val="008836AC"/>
    <w:rsid w:val="00887422"/>
    <w:rsid w:val="0089166C"/>
    <w:rsid w:val="00893204"/>
    <w:rsid w:val="008960DE"/>
    <w:rsid w:val="008970B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36A8"/>
    <w:rsid w:val="009C0BC7"/>
    <w:rsid w:val="009C6592"/>
    <w:rsid w:val="009E209B"/>
    <w:rsid w:val="009F0747"/>
    <w:rsid w:val="00A03514"/>
    <w:rsid w:val="00A17079"/>
    <w:rsid w:val="00A20F9A"/>
    <w:rsid w:val="00A448C3"/>
    <w:rsid w:val="00A458D4"/>
    <w:rsid w:val="00A46FB7"/>
    <w:rsid w:val="00A53118"/>
    <w:rsid w:val="00A67964"/>
    <w:rsid w:val="00A7470F"/>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0DDC"/>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51A3"/>
    <w:rsid w:val="00C87BFC"/>
    <w:rsid w:val="00CC4BC0"/>
    <w:rsid w:val="00CD7EAD"/>
    <w:rsid w:val="00CF47D9"/>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877BF"/>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446F"/>
    <w:rsid w:val="00E36051"/>
    <w:rsid w:val="00E544FA"/>
    <w:rsid w:val="00E55E83"/>
    <w:rsid w:val="00E5792E"/>
    <w:rsid w:val="00E6077C"/>
    <w:rsid w:val="00E6618E"/>
    <w:rsid w:val="00E77436"/>
    <w:rsid w:val="00E82C8E"/>
    <w:rsid w:val="00E87CFA"/>
    <w:rsid w:val="00E93D77"/>
    <w:rsid w:val="00E95264"/>
    <w:rsid w:val="00EA02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1900"/>
    <w:rsid w:val="00F549A3"/>
    <w:rsid w:val="00F55CBF"/>
    <w:rsid w:val="00F72B10"/>
    <w:rsid w:val="00F77359"/>
    <w:rsid w:val="00F86A73"/>
    <w:rsid w:val="00FA58DA"/>
    <w:rsid w:val="00FB0D0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RCoverPageChar">
    <w:name w:val="CR Cover Page Char"/>
    <w:link w:val="CRCoverPage"/>
    <w:locked/>
    <w:rsid w:val="00A20F9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396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4573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6/Docs/RP-2214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206</TotalTime>
  <Pages>4</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43</cp:revision>
  <dcterms:created xsi:type="dcterms:W3CDTF">2018-11-20T14:54:00Z</dcterms:created>
  <dcterms:modified xsi:type="dcterms:W3CDTF">2022-08-31T03:36:00Z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(2)DnLLXAZv5vLnQ6V7cQ+DmYQS0fOB5dZAaXLChsXiCK7dh2+HWL32kfFIr+iu4Ey3k1S1N9PL
qe3peOerYS9XIQue4qHMWD2Jp/ZWbpOyTJ+ZHlER/Y8Fkp8UnUELs9azi2LzNpT9ttUdpOs1
+/jupDkhR5Z8ZsBPnxc9F4Cf1FU93uIrKwfJczabTcOoAB0uTkhiAXkfJ4uo+gOtMH9/hW0w
wqdtTjYjX+woI55Pg1</vt:lpwstr>
  </property>
  <property fmtid="{D5CDD505-2E9C-101B-9397-08002B2CF9AE}" pid="11" name="_2015_ms_pID_7253431">
    <vt:lpwstr>RAjkPawuRkE53pb3PsuWgB8ED9wyCPfa0EpmqPDpHT+3hySwDSprDZ
/p6B8zP1UcXCucpjOsACXEj7Phrkp+YuXYoY6f8ui5HU04P+9uosseRXZMITSlJL/IKT48Ux
QP+KG5Scw88yEon+s5vXKDf0hxyPcIj1rJBmuAKTsMwsQiwTr6cVNFjMBGHkxW37GoRC2NN4
UAMs9nD8y5SIhkFS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1661915727</vt:lpwstr>
  </property>
</Properties>
</file>